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Health Information Management Privacy and Security Officer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11-9199.02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2073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current knowledge of applicable federal and state privacy laws and accreditation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HIPAA laws, standards and state privacy laws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guidance and assistance in the identification, development, implementation, and maintenance of organization information privacy policies and procedures in coordination with organization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the development of privacy risk assessment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initial and periodic information privacy risk assessments and conducts related ongoing compliance monitoring activities. Participates	in	the	development,	implementation,	and	ongoing	compliance	monitoring	of	all	trading	partner	and	business	associate	agreements.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audits of internal and external privacy functions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Establishes a preventative program to detect, prevent and mitigates privacy/security breaches.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performance measures and reports to monitor and improve organizational performance and report to appropriate organizational body.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Establishes an incident/complaint/breac h investigation response, develops response plan and oversees investigations of incidents/complaints/ breaches. Determines corrective action/remediation, sanctions and disciplinary actions.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the Corporate Compliance Officer or legal re: procedures for documenting and reporting any evidence of privacy violation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Oversees, directs, delivers, or ensures delivery of initial and privacy training and orientation to all employees, volunteers, medical and professional staff, contractors, alliances, business associates, and other appropriate third parties.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implement a corporate- wide Privacy Training Program -- in conjunction with the Security Officer Oversight, Cyber Security Awareness &amp;amp; Training Program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Establishes a mechanism to track access to Protected Health Information (PHI), within the purview of the organization and as required by law.</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Access and Disclosure Verification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Oversees processes to inspect, amend, and restrict access to protected health information when appropriate.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support for organizational processes for use and disclosure of PHI including amendments, corrections, and accounting for disclosures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Ensures compliance with privacy practices and consistent application of sanctions for failure to comply with privacy policies for all individuals in the organization’s workforce, extended workforce, and for all business associates.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and/or monitors an internal privacy audit program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Reviews security plans throughout the organization’s network to ensure alignment between security and privacy practices, and acts as a liaison to the information systems department.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and monitor internal privacy and security audit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Works with all organization personnel involved with any aspect of release of protected health information, to ensure full coordination and cooperation under the organization’s minimum necessary protocols, policies and procedures and legal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Periodically revise the privacy program in light of changes in laws, regulatory or company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the development and maintenance of the inventory of software, hardware and all information assets to protect information assets and to facilitate risk analysis.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input to mitigate information security risk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Monitors advancements in information privacy technologies to ensure organizational adaptation.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current knowledge of information privacy technologies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Works with organization administration, legal counsel, and other related parties to represent the organization’s information privacy interests with external parties (state or local government bodies). Cooperates with the Office of Civil Rights, other legal entities, and organization officers in any compliance reviews or investigations.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appropriate sanctions for failure to comply with the corporate privacy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