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BREWER/DISTILLER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BREWER/DISTILLER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 2. First Aid &amp; CPR (minimum 6.5 hours) Personal Protective Equipment (PPE) Right-to-Know/Safety Data Sheets (SDS) Chemical Safety Training 3. Asbestos Awareness (if present – see Attachment to Appendix B) Lockout/Tagout (LO/TO) 4. Sexual Harassment Prevention Training – MUST comply with section 201-g of the Labor Law 5. Occupational Safety and Health Administration (OSHA) 10-Hour General IndustryTraining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&amp;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 2. Basic Brewing/Distilling Chemistry 3. Beer Recipes 4. Spirits Recipes (if Work Process “C” selected) 5. Brewing: Processes and Components 6. Distilling: Processes and Components 7. Beer Filtration, Maturation, and Storage 8. Beer Packaging 9. Beer Quality: Quality Control; Process Control; Flavor; Microbiological ContaminationClean In Place (CIP) Protocol(s) 10. Physical Plant Cleaning 11. Physical Plant Maintenance 12. Brewhouse/Stillhouse Equipment Maintenance and Repair 13. Forklift Operation (where applicable) 14. Beverage dispense/serving 15. Sales/presentation: festivals, taproom 16. Inventory Management: Raw materials, finished goods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