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Communicates with others to collect, share, record and report information properly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appointments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Greets and logs in patients at office or clinic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and records medical history and reason for current appointment/visit/procedure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patient instructions, information and education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Phones, faxes or uses electronic system to order or refill prescriptions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Manages “front end” of medical office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payments or co-payments and bills insurance companies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office files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codes medical diagnoses, treatments and therapies for patient billing and third-party payer purposes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medical professionals and patients during examinations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patient to examination or procedure room and prepares them for physician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 instruments to care-providers, as needed, and assists in examinations, treatments and procedures, as needed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notes during exam or procedure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Carries out basic medical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injections based on care provider’s orders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and dresses wounds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medications per licensed care provider's order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sutures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irrigation techniques: ear, eyes, nose, medical tubing, wounds, medical pumps and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vital signs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Collects and prepares samples for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samples using sterile techniques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in-office testing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labels and sends samples to analytical laboratory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results of tests and analysis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