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Mechanic, Stamping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 OPERATION AND SET 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THE STROKE OF A 30-TON BRUDERER PRESS </w:t>
              <w:br/>
              <w:t>SETTING THE FEED OF A 30-TON BRUDERER PRESS </w:t>
              <w:br/>
              <w:t>ADJUSTING THE RAM HEIGHT OF THE 30-TON BRUDERER PRESS </w:t>
              <w:br/>
              <w:t>SETTING THE DIE IN THE BRUDERER PRESS FOR A NEW </w:t>
              <w:br/>
              <w:t>SET-UP </w:t>
              <w:br/>
              <w:t>FINAL ADJUSTMENTS TO THE 30-TON BRUDERER PRESS </w:t>
              <w:br/>
              <w:t>GRINDING </w:t>
              <w:br/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STAMPED PRODUCT (MEASUREMENT)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VERNIER MEASUREMENTS: LINEAR AND ANGULAR </w:t>
              <w:br/>
              <w:t>UNIVERSAL BEVEL PROTRACTOR </w:t>
              <w:br/>
              <w:t>TRANSFER MEASUREMENTS: </w:t>
              <w:br/>
              <w:t>GAGE BLOCKS </w:t>
              <w:br/>
              <w:t>TELESCOPING GAGES </w:t>
              <w:br/>
              <w:t>SURFACE PLATES </w:t>
              <w:br/>
              <w:t>SINE DEVICES </w:t>
              <w:br/>
              <w:t>SQUARING BLOCKS </w:t>
              <w:br/>
              <w:t>ANGLE BLOCKS </w:t>
              <w:br/>
              <w:t>DIRECT MEASUREMENTS </w:t>
              <w:br/>
              <w:t>OUTSIDE MICROMETERS </w:t>
              <w:br/>
              <w:t>DEPTH MICROMETERS </w:t>
              <w:br/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CUTOFF BAND 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MOUNTING A WORKPIECE </w:t>
              <w:br/>
              <w:t>COOLANTS/LUBRICANTS </w:t>
              <w:br/>
              <w:t>GENERAL MAINTENANCE/BLADE REPLACEMENT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VERTICAL 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SQUARING THE HEAD </w:t>
              <w:br/>
              <w:t>BASIC OPERATION </w:t>
              <w:br/>
              <w:t>MOUNTING THE WORKPIECE </w:t>
              <w:br/>
              <w:t>CUTTER TYPES/SELECTION </w:t>
              <w:br/>
              <w:t>CALCULATING SPEEDS &amp; FEEDS </w:t>
              <w:br/>
              <w:t>DRILLING </w:t>
              <w:br/>
              <w:t>LOCATING USING EDGEFINDER/INDICATOR </w:t>
              <w:br/>
              <w:t>TOUCHING OFF </w:t>
              <w:br/>
              <w:t>CLIMB VS. CONVENTIONAL MILLING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BASIC OPERATION </w:t>
              <w:br/>
              <w:t>MOUNTING WITH QUICK CHUCK AND COLLAITES </w:t>
              <w:br/>
              <w:t>TAILSTOCK MOUNTING AND ALIGNING </w:t>
              <w:br/>
              <w:t>TURNING </w:t>
              <w:br/>
              <w:t>FACING </w:t>
              <w:br/>
              <w:t>BORING </w:t>
              <w:br/>
              <w:t>DRILLING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WRAPPING </w:t>
              <w:br/>
              <w:t>SETTING THE FURNACE </w:t>
              <w:br/>
              <w:t>TEMPERATURE SETTINGS FOR A2,D2, AND 01 </w:t>
              <w:br/>
              <w:t>PREHEATING </w:t>
              <w:br/>
              <w:t>REMOVING STEEL FROM THE FURNACE AND FOIL WRAP </w:t>
              <w:br/>
              <w:t>QUENCHING </w:t>
              <w:br/>
              <w:t>TEMPERING/DRAWING </w:t>
              <w:br/>
              <w:t>ROCKWELL HARDNESS TESTING </w:t>
              <w:br/>
              <w:t>SETUPS (SQUARE, CYLINDRICAL, THIN, OBLIQUE SHAPED </w:t>
              <w:br/>
              <w:t>OBJECTS) </w:t>
              <w:br/>
              <w:t>MEASUREMENT OF HARDNESS LEVEL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IN THE GRINDING AREA. </w:t>
              <w:br/>
              <w:t>GRINDER FAMILIARIZATION (MACHINE CHARACTERISTICS </w:t>
              <w:br/>
              <w:t>CHUCK TYPES, HYDRAULIC VS. MANUAL </w:t>
              <w:br/>
              <w:t>GRINDER WHEELS (TYPES SELECTING, MOUNTING DRESSING </w:t>
              <w:br/>
              <w:t>DIAMOND, CUTOFF WHEELS) </w:t>
              <w:br/>
              <w:t>WORKPIECE STOCK REMOVAL (BLOCKING MOUNTING </w:t>
              <w:br/>
              <w:t>TOUCHING OFF, SQUARING, ROUGHING VS. FINISHING </w:t>
              <w:br/>
              <w:t>DEMAGNETIZING </w:t>
              <w:br/>
              <w:t>B. SHARPEN STEEL TOOLING </w:t>
              <w:br/>
              <w:t>C. SHARPEN CARBIDE </w:t>
              <w:br/>
              <w:t>D. SHOP DEMONSTRATION </w:t>
              <w:br/>
              <w:t>SUCCESSFULLY COMPLETE ASSIGNED PROJECT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PRESSROOM SET UP (PAPER WORK &amp; DIGITAL RECORDS)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OUT CHANGE OVER AND SET UP SHEETS </w:t>
              <w:br/>
              <w:t>DIE HISTORY FORM </w:t>
              <w:br/>
              <w:t>AUTOCAD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FIT/CONDITON TOOL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TOOLING TO PRINT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 CHANGEOVER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DIES FROM ONE PART NUMBER TO ANOTHER PART </w:t>
              <w:br/>
              <w:t>NUMBER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PRESSROOM DIE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READY PROGRESSIONS - TROUBLESHOOT AFFECTED AREA FOR </w:t>
              <w:br/>
              <w:t>THE DEFECT </w:t>
              <w:br/>
              <w:t>A. TROUBLESHOOT EFFECTED AREA FOR THE DEFECT. </w:t>
              <w:br/>
              <w:t>B. MAKE NECESSARY ADJUSTMENTS </w:t>
              <w:br/>
              <w:t>C. BRING PRODUCT TO PRINT TOLERANCE </w:t>
              <w:br/>
              <w:t>D. CONDITION </w:t>
              <w:br/>
              <w:t>E. INSPECTION OF FINISHED PRODUCT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ENGINEERING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Mechanic, Stamping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TOOL MAINTENANCES 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