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MACHINIST (Alternate Title: Precision Machinist) (0296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51-4041.00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0296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Measure dimensions of completed products or workpieces to verify conformance to specifications.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Calculate dimensions or tolerances, using instruments, such as micrometers or vernier calipers.; Measure, examine, or test completed units to check for defects and ensure conformance to specifications, using precision instruments, such as micrometers.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cutting equipment.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Machine parts to specifications, using machine tools, such as lathes, milling machines, shapers, or grinders.; Set up or operate metalworking, brazing, heat-treating, welding, or cutting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6.1K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grinding equipment.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Machine parts to specifications, using machine tools, such as lathes, milling machines, shapers, or grinders.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Program equipment to perform production tasks.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Program computers or electronic instruments, such as numerically controlled machine tools.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Assemble machine tools, parts, or fixtures.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Fit and assemble parts to make or repair machine tools.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Disassemble equipment for maintenance or repair.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Dismantle machines or equipment, using hand tools or power tools to examine parts for defects and replace defective parts where needed.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Replace worn equipment components.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Dismantle machines or equipment, using hand tools or power tools to examine parts for defects and replace defective parts where needed.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Create diagrams or blueprints for workpieces or products.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working sketches for the illustration of product appearance.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8K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MACHINIST (Alternate Title: Precision Machinist) (0296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51-4041.00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0296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