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Emergency Medical Technician (EMT)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0730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Transportation Protocol for Medical Emergency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 from emergency medical dispatcher and drives specially equipped emergency vehicle safely to specified location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controlling crowds, protecting valuables, or performing other duties at emergency scene, if victims are being cared for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stabilized victim from vehicle, accident or scene with assistance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Transfers victim to treatment center, attending to medical and other needs as possible while in route to care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emergency diagnostic and treatment procedures such as stomach suction, airway management, or heart monitoring during transportation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Decontaminates ambulance inferior following treatment of patient with infectious disease and report case to proper authorities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vehicles and medical and communication equipment and replenishes first aid equipment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Medical Emergency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the nature and extent of the illness or injury, and magnitude of the emergency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first aid procedures to followed or need for additional assistance based on listening to persons involved, examination of victim(s) and knowledge of emergency medical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Synthesizes complex, diverse information; researches data and analyzes information for alternative solutions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reason even when dealing with emotional topics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make good, timely medical decisions, within their scope of practice and within the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explain reasoning for decisions and includes appropriate people in decision-making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First Aid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first aid diagnostics, treatment or life support care to sick or injured persons at site of the emergency or in specially equipped vehicle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Stabilizes/immobilizes patient with applications of splints, administration of oxygen or intravenous injections, operate equipment such as EKGs, external defibrillators, treatment of minor wounds or abrasions, administration of artificial resuscitation and other treatment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drugs, orally or by injection under a physician’s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Obtains and monitors vital signs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communications equipment to maintain contact with dispatcher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professional medical personnel at emergency treatment facility to obtain instructions on further treatment and to arrange for reception of victims at treatment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records, and reports to physician the patient’s condition or injury, treatment provided and reactions to drugs or treatment. Listens; Asks for and gives clarification; Responds well to questions; speaks clearly and persuasively in positive or negative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Comforts and reassures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Balances team and individual responsibilities; Supports team, being open to others views, giving and welcoming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good Customer Service skills in all duties while managing difficult or emotional customer situation; Is professional and respectful to customer and others’ needs and requests for service or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by writing reports, correspondence, emails, other documents within the workplace professionally, clearly and informatively with edits for spelling and grammar; Reads and presents numerical data effectively; Able to write and interpret written information such as safety rules, operation and maintenance instructions, and procedure manuals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the ability to speak effectively before groups of customers or organizations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Delivery to Treatment Center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treatment center admitting personnel to obtain and record Information related to victims vital statistics and circumstances of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professional medical personnel in emergency treatment administered at medical facility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Approaches others in a professional, tactful and respectful manner; reacts well under pressure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Practice Safety, Security and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work with other emergency medical team members or police or fire department personnel. Understands and practices only within the Scope of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rules, regulations, operating within compliance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safety and security procedures within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appropriate action beyond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potentially unsafe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training classes to maintain certification, licensure, keep abreast of new developments in field, or maintain existing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and maintains equipment and materials properly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Other Duties as Assigned, Depending on Scope of Practice for Jurisdiction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