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construction or installation diagrams.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sketches or follow blueprints to determine the location of wiring or equipment and to ensure conformance to building and safety codes.; 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Thread wire or cable through ducts or conduits.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conduit, pipes, or tubing, inside designated partitions, walls, or other concealed areas, and pull insulated wires or cables through the conduit to complete circuits between boxes.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Repair or replace wiring, equipment, or fixtures, using hand tools or power tools.; Work from ladders, scaffolds, or roofs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Diagnose malfunctioning systems, apparatus, or components, using test equipment and hand tools to locate the cause of a breakdown and correct the problem.; Test electrical systems or continuity of circuits in electrical wiring, equipment, or fixtures, using testing devices, such as ohmmeters, voltmeters, or oscilloscopes, to ensure compatibility and safety of system.; Use a variety of tools or equipment, such as power construction equipment, measuring devices, power tools, and testing equipment, such as oscilloscopes, ammeters, or test lamps.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Connect wires to circuit breakers, transformers, or other components.; Install ground leads and connect power cables to equipment, such as motors.; Fasten small metal or plastic boxes to walls to house electrical switches or outlets.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job related knowledge or skills.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electrician's license or identification card to meet governmental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layout of construction, installation, or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layout and installation of electrical wiring, equipment, or fixtures, based on job specifications and local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electrical systems, equipment, or components to identify hazards, defects, or the need for adjustment or repair, and to ensure compliance with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construction or extraction personnel to discuss project details.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whether continued operation of equipment could be hazardous.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or fabricate parts, using hand tools,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during emergencies by operating floodlights or generators, placing flares, or driving needed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physically demanding tasks, such as digging trenches to lay conduit or moving or lifting heavy objects.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