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CRM/CMS Developer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Client and Project Scoping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Meet with internal/external clients and stakeholders to determine needed functionality and/or enhancements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business use cases, exceptions, and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wireframes, prototypes, and other project documentation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and present proposals and implementation timelines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CRM/CMS Configuration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Within Salesforce, Adobe Advertising Cloud/Experience Manager, Sugar, or similar customer/ marketing/content management tools, configure page layouts, relevant data fields and appropriate labels to support business needs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backend database connections to support page configurations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data input validation rules, automated workflows, and hide unnecessary functionality within the CRM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and manage account types, user access credentials, and plugins/extensions for end users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customize reports and data dashboards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CRM/CMS Customization and Development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For more advanced functionality, write automation scripts to aid in workflows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plugins, extensions, or other new functionality in the relevant language supported by the CRM tool (e.g., Apex, Java, JavaScript, Python)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Code and style customized frontend forms and pages using HTML and CSS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database/system backend services using servlets or customized software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Testing, Debugging, and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data integrity and accuracy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or supervise user testing, behavioral testing, unit testing, or automated testing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Identify, resolve, and document bugs in customized code or CRM/CMS configurations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periodic reviews and updates to ensure features are working and any associated software updates remain compatible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pre-release components for compatibility before general release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user guides or develop tutorial resources for using custom-developed features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other duties as assigned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to a competent level all other necessary (employer specific) duties associated with the occupation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Pre-OJT RSI to OJT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Successful completion and passing grades in Related Instruction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Step 1 to Step 2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Completion of an Adobe Experience (AEM) Practitioner certification, Salesforce Certified Administrator credential, or comparable training as agreed to by employer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Graduation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Completion of an AEM Developer certification, Salesforce Certified Platform Developer 1 credential, or comparable training as agreed to by employer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