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PARALEGAL (1003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23-2011.00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the order of legal documents.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and monitor legal volumes to ensure that law library is up-to-date.; Prepare affidavits or other documents, such as legal correspondence, and organize and maintain documents in paper or electronic filing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legal documents.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legal documents, including briefs, pleadings, appeals, wills, contracts, and real estate closing statements.; Prepare affidavits or other documents, such as legal correspondence, and organize and maintain documents in paper or electronic filing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relevant legal materials to aid decision making.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and analyze research data, such as statutes, decisions, and legal articles, codes, and documents.; Investigate facts and law of cases and search pertinent sources, such as public records and internet sources, to determine causes of action and to prepare cases.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court staff to clarify information.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clients and other professionals to discuss details of case.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Meet with individuals involved in legal processes to provide information and clarify issues.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clients and other professionals to discuss details of case.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information related to legal matters in public or personal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and analyze research data, such as statutes, decisions, and legal articles, codes, and documents.; Arbitrate disputes between parties and assist in the real estate closing process, such as by reviewing title searches.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legal schedules or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and coordinate law office activity, including delivery of subpoenas.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Represent the interests of clients in legal proceedings.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Call upon witnesses to testify at hearing.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PARALEGAL (1003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23-2011.00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1003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