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Penetration Tester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(Information Gathering)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stakeholder data to evaluate risk and to develop mitigation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follows proper protocols in handling of sensitive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tools and settings/safety protocols prior to running on production testing. Includes 3rd party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Defines out-of-scope items and best leveraging of cloud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cyber intelligence to identify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new threat tactics, techniques, or procedures used by cyber threat 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 with new penetration testing tools and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up-to-date knowledge of hacking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informed about current developments in field of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records or other types of data to investigate criminal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files, databases or reference materials to obtain needed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scientific or technical reports or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&amp; Evaluate (Vulnerability Analysis &amp; Threat Modeling)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security system weaknesses using penetration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the security of systems by attempting to gain access to networks, web-based applications, or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&amp;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network and security system assessments using reconnaissance&amp;nbsp;tools such as nmap, DirBuster,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security solutions with information technology teams or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vulnerability assessments of local computing environments, networks, infrastructures, or enclave boundaries.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recommendations to update corporate policies to improve cyber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security of systems, network, 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risks to minimize losses or damages.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design or operational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Reporting: Written &amp; Verbal Presentations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penetration test findings.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reports describing the results of security fixes.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audit reports to communicate technical and procedural findings and recommend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analytical, operational, or technical reports/presentations.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design or technical features of products or services with technical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Solutions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or recommend ways to configure information systems to incorporate principles of least functionality and least access.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recommendations on the design of security solutions to address known device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execute tests that simulate the techniques of known cyber threat 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infiltration tests that exploit device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security penetration testing processes, such as wireless, data networks, and telecommunication security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testing routines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Potential Employer Specific Knowledge/Skills/Abilities (KSA)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networking and network authentication protocols and systems such as LDAP/Kerberos/NTLMv2/LLMNR and other Active Directory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knowledge of internal network architecture, boundaries, zones, cloud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 specific knowledge of Accounts/projects, users, IAM, Kubernetes, serverless compute,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