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Phlebotomist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31-9097.00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Clerical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eDH and Cerner computer systems to access patient orders; print requisitions; input orders (including outside provider orders); print label; research undefined tests; assess appropriateness of multiple tests (avoid duplicate billing).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Laboratory Preparation and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Prepare phlebotomy workstations and patients with appropriate supplies for collecting and labeling blood and fluid specimens; record temperatures on refrigerators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Select appropriate collection site; use aseptic technique when collecting blood; collect appropriate volume; label specimens accurately; assess patient during and after procedure, release when appropriate.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Care Services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patients according to lab policy; explain procedures to patients appropriately; demonstrate integrity and compassion when interacting with patients and caregivers; demonstrate ability to set priorities and be able to manage multiple tasks.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Professional/Department Growth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 national available resources to keep current on all aspects of the phlebotomy field, including attending conferences, recertifying credentials, and sharing the latest processes and procedures learned with other departmental staff. Attend staff meetings; demonstrate willingness to learn; accept accountability for actions; keep current on changes in lab tests, policies, procedures; complete special assignments without reservation.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Laboratory Procedures/Policies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Follow all written procedures; use personal protection; follow universal policy when handling specimens; maintain ongoing awareness of patient rights; use written resources and supervisors to solve problems; follow national HIPAA compliance standards; understand and fulfill required overtime and holiday shift work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calm, professional demeanor; proficient at answering phones, recording and communicating messages; work cooperatively with others; foster two-way communication with co-workers and supervisors; demonstrate appropriate self-confidence and initiative; contribute positively to make work area run more efficiently.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Phlebotomist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31-9097.00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2036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Community College — Certificate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Essential Communication for the Healthcare Professional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Phlebotomy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