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and Programmer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adhere to personal grooming and personal protective equipment requirements in the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use of hand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way to clean machines and floor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cleaning materials and fluids.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OSHA lifting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pinch points on primary and supportive machine tools and the proper placements of guards.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both emergency and standard shut down of all required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fire extinguisher.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Lock-Out/Tag-Out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adherence to performing lock-out/tag-out procedures and energy isolation for assigned machinery in accordance with facility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handle and store hazardous materials as assigned, while adhering to safe practices in accordance with OSHA and EPA requirements and guidelines, including completing the required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know the jobs assigned to you.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company policy manual.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dedication to the trade and to the quality and professional standards set forth by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show up on time every day with a desire to work hard and add value to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instructions laid out by your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safe work habits in the exhibition of both one's personal responsibility for safety practices and displaying a continuous consideration of safety practices in the protection of one's</w:t>
              <w:br/>
              <w:t>fellow worker.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a clean orderly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5S.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a preventive maintenance procedure for a given machine to extend machine life and minimize downtime in accordance with company-approved maintenance specifications and overall program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fractions to decimals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dimensions to metric equivalent.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a missing angle from a triangle.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solve missing measurements in right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the area of a circle.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solve for the unknown hypotenuse of a right triangle using the Pythagorean Theorem.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symbols, notations, and lines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dimensions, critical features and tolerances on machine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pictorial drawings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multi-view drawings to industry standard.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Metrology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part drawing specifications through working with blueprints (dimensions, layout, material, surface finish, countersinks, tolerances, threading,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hole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thread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surface texture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hardness.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steel rule.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ID and OD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height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venier/dial caliper.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pitch gage (thread gage).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depth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Bore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Ring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Snap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Go/No-Go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Jo 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Pin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telescoping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Measuring scale.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Radius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Tape measure.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Taper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Ball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Cutting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adjusting cuttings can effect chip creation and cut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and installation of cutting tools to OD and ID toolholders.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workholding identification and set up for chucks, collets and vises.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selection and safe use of cutting fluids during the metal removal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the properly set tool angles to meet part specifications for metal removal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speeds and feeds for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tap drill size.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identify wear on an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 Tools and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bench vise.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ball-peened hammer.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soft faced hammer.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standard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phillips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offset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hand hacksaw.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machinist's 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precision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rotary and blur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safely hand tap through tapering, plugging or bottoming.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T-handle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double-ended tap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tap extractor.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thread 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solid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expansion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adjustable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roughing taper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finish taper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prepare the layout table surface for metalwork.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pocket or double ended scribe.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combination square set.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surface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vernier height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angular layout tools (bevel protractor head, rule, and universal bevel protractor).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circular layout tools (dividers, trammels, center head and rule).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permanent layout tools (pocket scribe, rule or straight edge, prick punch, automatic center punch).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angle plate.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toolmaker's clamp.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parallels.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V-blocks.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keyseat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Grinding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grinding machine safety procedures, and the identification of grinding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wheel selection to perform all grinding tasks from information obtained from the part print, and process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ring testing, to determine the wheel’s soundness prior to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the proper procedure used for balancing, mounting, and dressing the grinding wheel on the surface grinder to perform required grinding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 concave radius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 convex radius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sharpen a center punch.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sharpen a chisel.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and sharpen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drilling machine safety procedures, and the identification of drilling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 and clean a drill press.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drill and ream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bore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counter bore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countersink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spot face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tap holes by industry standard.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Metal Sawing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sawing machine safety procedures, and the identification of sawing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 and clean a metal cutting band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install a band saw blade, cut and weld.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angles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contours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to scribed line within tolerance.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straight cuts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Turning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turning machine safety procedures, and the identification of turning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cutting tool selection necessary to perform all required turning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insert and tool holder selection, necessary to perform all required turning, and boring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and carry Out cutting internal and external tapers within the tolerances specified on a part print and taper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cutting speeds and feeds and apply these calculations while performing required, various turning operations on the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select, mount, set-up, hold, and align work using work holding devices on the lathe to perform the required turning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turning, facing, necking, boring and grooving operations within the specified tolerances on the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square, angular, and filleted shouldering operations within the tolerances specified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cut an external and internal U.N. thread within the tolerances specified on the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Cut an external and internal and taper on the engine lathe using the tailstock set-over method, compound rest, and a taper attachment to within the tolerances specified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Milling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milling machine safety procedures, and the identification of milling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cutting tool selection necessary to perform all required milling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select and insert the tool holder, necessary to perform all required milling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select, mount, set-up, hold, and align work using work holding devices on the milling machine to perform the required milling and squaring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cutting speeds and feeds and apply these calculations while performing required milling, drilling, and boring operations on the milling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milling process plan and the part print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common grades of metals impact machining processes and apply the theory to the selection of tooling during machine set-up.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Cartesian coordinate system and polar coordinates for a milling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Cartesian coordinate system and polar coordinates for a turning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functions and use Of basic G and M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write a G code program in order to machine a basic cylindrical part on the CNC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print of a basic cylindrical part, calculate the tooling, coordinates and toolpaths necessary to machine the part on a CNC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canned cycles available on commonly used lathes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write a G code program in order to machine a basic rectangular part on the CNC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print Of a basic rectangular part with a pocket and threaded holes, calculate the tooling coordinates and toolpaths necessary to machine the part on a CNC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canned cycles available on commonly used mills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make offsets to an existing CNC program, as required to meet part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between different units Of speed and feed variables required for the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between different units Of speed and feed variables required for the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GD&amp;amp;T feature control frames.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standard GD&amp;amp;T dimensional tolerance.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GD&amp;amp;T tolerances for form orientation,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adherence to safety, health and environmental rules and regulations for fluid power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interpret basic fluid power schematics, including identifying schematic symbols, process flow and operation of the components and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start up and shut down a hydraulic system and adjust hydraulic pressure control valves in a system that uses a fixed displacement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 and adjust hydraulic actuator speed using a flow control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