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Piping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Wet Pipe System.</w:t>
              <w:br/>
              <w:t>a. Exposed piping.</w:t>
              <w:br/>
              <w:t>b. Concealed piping.</w:t>
              <w:br/>
              <w:t>c. Hydrostatic test.</w:t>
              <w:br/>
              <w:t>2. Dry Pipe System.</w:t>
              <w:br/>
              <w:t>a. Exposed piping.</w:t>
              <w:br/>
              <w:t>b. Concealed piping.</w:t>
              <w:br/>
              <w:t>c. Air or hydrostatic test.</w:t>
              <w:br/>
              <w:t>3. Deluge and Pre-Action systems.</w:t>
              <w:br/>
              <w:t>a. Spray, CO2 and Foam systems.</w:t>
              <w:br/>
              <w:t>4. Standpipe and Hose Equipment.</w:t>
              <w:br/>
              <w:t>5. Sprinkler Heads.</w:t>
              <w:br/>
              <w:t>6. Special Piping Installation.</w:t>
              <w:br/>
              <w:t>a. Window, Cornice and Water Curtain System.</w:t>
              <w:br/>
              <w:t>b. Anti-Freeze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Devices, Trimming, Alarm Installation and Drains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Mechanic, Electric and Pneumatic Devices.</w:t>
              <w:br/>
              <w:t>2. Section and Zone Control Valves.</w:t>
              <w:br/>
              <w:t>3. Fire Department Siamese Connections.</w:t>
              <w:br/>
              <w:t>4. Shut Down and Refill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Piping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Post Indicator Values   2. Hydrants.</w:t>
              <w:br/>
              <w:t>3. Special types of underground piping.</w:t>
              <w:br/>
              <w:t>a. Universal or Mechanic Joint Pipe.</w:t>
              <w:br/>
              <w:t>b. Transits or Other Special Type Pipe.</w:t>
              <w:br/>
              <w:t>4. City Connections.</w:t>
              <w:br/>
              <w:t>a. Wet Connections Under Pressure.</w:t>
              <w:br/>
              <w:t>b. Dry Cut-Ins.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System Supply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Tank Connections</w:t>
              <w:br/>
              <w:t>a. Gravity tanks (discharge, fill, heating and overflow).</w:t>
              <w:br/>
              <w:t>b. Pressure tanks (discharge, fill and air).</w:t>
              <w:br/>
              <w:t>2. Fire Pumps (Manual or Automatic).</w:t>
              <w:br/>
              <w:t>a. Suction and discharge.</w:t>
              <w:br/>
              <w:t>b. By-Pass.</w:t>
              <w:br/>
              <w:t>c. Hose Connections and Relief.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Remodeling Work of Sprinkler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Flushing.</w:t>
              <w:br/>
              <w:t>2. Service and Maintenance.</w:t>
              <w:br/>
              <w:t>3. Hydrostatic and Air Testing.</w:t>
              <w:br/>
              <w:t>4. Sprinkler System Repair.</w:t>
              <w:br/>
              <w:t>5. Sprinkler System Inspection.</w:t>
              <w:br/>
              <w:t>6. Care and Use of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Ladder, Scaffolds and Lifts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Constuction and Use.</w:t>
              <w:br/>
              <w:t>2. Safe Operation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Insurance Inspection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Owner's Instruction on Care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Receiving, Distributing and Shipping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Accident Prevention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</w:t>
              <w:br/>
              <w:t>2. Trade (Including identification and handling of hazardous</w:t>
              <w:br/>
              <w:t>chemicals and material, OSHA and EPA</w:t>
              <w:br/>
              <w:t>regulations/procedures, fall protection, blood borne</w:t>
              <w:br/>
              <w:t>pathogens).</w:t>
              <w:br/>
              <w:t>3. OSHA 10-Hour Construction Course – if required for Public</w:t>
              <w:br/>
              <w:t>Work.</w:t>
              <w:br/>
              <w:t>4. Asbestos Awareness – minimum 4 hours (see attachment)</w:t>
              <w:br/>
              <w:t>5. First Aid 6.5 hours minimum every 3 years</w:t>
              <w:br/>
              <w:t>6. Sexual Harassment Prevention Training – must comply</w:t>
              <w:br/>
              <w:t>with section 201-g of the Labor Law)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History and Labor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Sprinkler Fitting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Organization of Sprinkler Fitting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 for Sprinkler Fitters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Drawing/Drafting for Sprinkler Fitters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Pan and Blueprint Reading for Sprinkler Fitters: Fundamentals and Advanced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 and Care of Tools</w:t>
              <w:br/>
              <w:t>2. Materials of the Trade</w:t>
              <w:br/>
              <w:t>3. Soldering and Brazing</w:t>
              <w:br/>
              <w:t>4. Cutting and Welding</w:t>
              <w:br/>
              <w:t>5. Rigging and Signaling</w:t>
              <w:br/>
              <w:t>6. Basic Electricity</w:t>
              <w:br/>
              <w:t>7. Sprinkler Systems Installation</w:t>
              <w:br/>
              <w:t>8. Automatic Sprinklers   9. Hydraulics</w:t>
              <w:br/>
              <w:t>10.Sprinkler Systems Water Supply</w:t>
              <w:br/>
              <w:t>11.Types of Fire Suppression Systems</w:t>
              <w:br/>
              <w:t>12.Special Application Sprinkler System</w:t>
              <w:br/>
              <w:t>13.Sprinkler System Alarms</w:t>
              <w:br/>
              <w:t>14.Economics of the Sprinkler Industry</w:t>
              <w:br/>
              <w:t>15.Technical Reports</w:t>
              <w:br/>
              <w:t>16.Layout (using computer if available)</w:t>
              <w:br/>
              <w:t>17.Local Plumbing Codes and Regulations as they apply to</w:t>
              <w:br/>
              <w:t>Sprinkler Fitting</w:t>
              <w:br/>
              <w:t>18.Human Relations or Customer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