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capture stakeholder requirements using customer interviews and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multiple use cases to describe each action that a user will take in the new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contribute to requirement specification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impact analysis for changes to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Web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stakeholders to understand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and scope hardware and system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mitigate security threats and vulnerabilities that may arise from interactions with other systems, external and legacy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web services to interface with other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write software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unit testing and fix errors or bugs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development team to create test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test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&amp;amp; fix bugs.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Deployment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training for end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fix bugs that may become apparent after product deployment.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