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Parts, Sales &amp; Customer Service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41-2022.00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0753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and follow workplace safety procedure in an automotive retail environment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workplace hazards and explain the necessary steps to avoid personal injury or property damage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Follow environmental and sustainability best practice in an automotive workplace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and follow workplace emergency procedures regarding illness and accidents, safety warnings, and emergency evacuations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and follow workplace manual handling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online transactions in an automotive workplace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automotive products and services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Respond to customer needs and enquiries in an automotive workplace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numbers in an automotive workplace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customer complaints in an automotive workplace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and match uncommon automotive parts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equipment to customers and explain functioning of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and store parts in stockrooms according to prearranged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Descuss use and features of various parts, based on knowledge of machines or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and clean work and inventory and work areas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information needed and the service requested on a repair order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Complete work order to include customer information, vehicle identifying information, customer concern, related service history, cause, and correction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effectively in an automotive workplace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customer service skills in an automotive retail setting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automotive products and services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and supply automotive parts and products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Carry out warehousing procedures in an automotive workplace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business image in an automotive workplace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visual merchandising activities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