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SOCIAL/BEHAVIORAL STUDIES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