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Registered Nurse (RN) (3056CBV1)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3056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patient medical histories.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patients' medical information and vital signs.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patient conditions during treatments, procedures, or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to patients and monitor patients for reactions or side effects.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non-intravenous medications.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to patients and monitor patients for reactions or side effects.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medical facility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accurate, detailed reports and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Inform medical professionals regarding patient conditions and care.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Inform physician of patient's condition during anesthesia.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Immunize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health care, first aid, immunizations, or assistance in convalescence or rehabilitation in locations such as schools, hospitals, or industry.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acute illnesses, infections, or injuries.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health care, first aid, immunizations, or assistance in convalescence or rehabilitation in locations such as schools, hospitals, or industry.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healthcare professionals to plan or provide treatment.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and coordinate with healthcare team members to assess, plan, implement, or evaluate patient care plans.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patient care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supervise less-skilled nursing or healthcare personnel or supervise a particular unit.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healthcare operations.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administrative or managerial functions, such as taking responsibility for a unit's staff, budget, planning, or long-range goals.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medical personnel regarding healthcare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coordinate infection control programs, advising or consulting with specified personnel about necessary precautions.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test data or images to inform diagnosis or treatment.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interpret, and evaluate diagnostic tests to identify and assess patient's condition.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healthcare delivery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coordinate infection control programs, advising or consulting with specified personnel about necessary precautions.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medical diagnostic or clinical tests.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interpret, and evaluate diagnostic tests to identify and assess patient's condition.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Prescribe assistive medical devices or related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Prescribe or recommend drugs, medical devices, or other forms of treatment, such as physical therapy, inhalation therapy, or related therapeutic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Prescribe medications.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Prescribe or recommend drugs, medical devices, or other forms of treatment, such as physical therapy, inhalation therapy, or related therapeutic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public or employee health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individuals, families, or other groups on topics such as health education, disease prevention, or childbirth and develop health improvement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with individuals, groups, or families to plan or implement programs designed to improve the overall health of communities.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health and wellness information to the public.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individuals, families, or other groups on topics such as health education, disease prevention, or childbirth and develop health improvement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patient outcomes to determine effectiveness of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patient treatment plans as indicated by patients' responses and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inventory of medical supplies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rooms, sterile instruments, equipment, or supplies and ensure that stock of supplies is maintained.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medical supplies or equipment for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rooms, sterile instruments, equipment, or supplies and ensure that stock of supplies is maintained.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biological specimens to gather information about patient conditions.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specified laboratory tests.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patient work, living, or social environments.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the needs of individuals, families, or communities, including assessment of individuals' home or work environments, to identify potential health or safety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anesthetics or sedatives to control pain.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local, inhalation, intravenous, or other anesthetics.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healthcare practitioners during examinations or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patients for and assist with examinations or treatments.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patients physically for medical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patients for and assist with examinations or treatments.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caregivers or other non-medical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or arrange for training or instruction of auxiliary personnel or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Diagnose medical conditions.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physical examinations, make tentative diagnoses, and treat patients en route to hospitals or at disaster site triage centers.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Examine patients to assess general physical condition.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physical examinations, make tentative diagnoses, and treat patients en route to hospitals or at disaster site triage centers.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Refer patients to other healthcare practitioners or health resources.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Refer students or patients to specialized health resources or community agencies furnishing assistance.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medical emergencies.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physical examinations, make tentative diagnoses, and treat patients en route to hospitals or at disaster site triage centers.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communities or institutions regarding health or safety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with institutions or associations regarding issues or concerns relevant to the practice and profession of nursing.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research to increase knowledge about medical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Engage in research activities related to nursing.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37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