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 (2094CBV1)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give information to callers, take messages, or transfer calls to appropriate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account status or activity with customers or patrons.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customers, patrons, or visitors.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customers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or callers and handle their inquiries or direct them to the appropriate persons according to their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maintain, and enter information into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 for various applications, such as database management or word processing.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deposit money into accounts, disburse funds from cash accounts to pay bills or invoices, keep records of collections and disbursements, and ensure accounts are balanced.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copies of correspondence or other printed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maintenance or equipment problems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office equipment, such as fax machines, copiers, or phone systems and arrange for repairs when equipment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personnel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manage paper or electronic filing systems, recording information, updating paperwork, or maintaining documents, such as attendance records, correspondence, or other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communications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electronic mail systems and coordinate the flow of information, internally or with other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scheduling and event calendars.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appointments for clients, customers, or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materials to employees or customers.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Issue documentation or identification to customers or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Compose, type, and distribute meeting notes, routine correspondence, or reports, such as presentations or expense, statistical, or monthly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forms in accordance with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dispense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services to customers, such as order placement or account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 newsletters, promotional material, or other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mail checks.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travel, accommodations, or entertainment arrangements for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conference, meeting, or travel reservations for office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incoming mail.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done by others to check for correct spelling and grammar, ensure that company format policies are followed, and recommend revisions.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Route mail to correct destinations.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read, route, and distribute incoming mail or other materials and answer routine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searches to find needed information, using such sources as the Internet.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other clerical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clerical or administrative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projects or contribute to committee or team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conferences, meetings, or special events, such as luncheons or graduation ceremonies.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assist staff with computer usage.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informational or reference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conference or event materials, such as flyers or invitations.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online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internal or external company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