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Treatment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Facilities Operations and Maintenance: Treatment of Water and Wastewater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water and/or wastewater treatment concepts and processes and water treatment design parameters.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characteristics of source water and/or watershed, including normal characteristics of water and recognizing abnormal systems, compliance inspection processes, and watershed/wellhead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technologies for water resource management, including usage, conservation, and concepts of urban water reuse.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laboratory tasks, including collecting samples, interpreting the analysis, and performing plant processes control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chemical application, handling, and storage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troubleshoot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methods to prevent, identify, and/or respond to water loss or sewage overflow, including leak detection and monitoring at the plant and in the collection or distribution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start-up and shut-down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electrical and hydraulic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chemical feed rates, flows, and operation of process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dosage rates, prepare chemical, and confirm chemical strength.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measurements and process control 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principles and processes of industrial process control software and equipment, such as supervisory control and data acquisition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Operations: Operations and Maintenance of Water/Wastewater System Infrastructure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calibrate, maintain, troubleshoot, and diagnose system infrastructure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cross connection control or prevention and approved backflow methods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system infrastructure control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normal and abnormal operating conditions and preventive and corrective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type of equipment needed to do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start-up and shut-down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 Health and Environmental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adherence to all applicable federal, state, tribal, territorial, and local water, wastewater, and bio-solids laws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sustainability by using processes that ensure the technical, managerial, and financial capacity of the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measures to ensure practice of non-polluting activities that conserve energy, water, and resources and are economically efficient, and safe for workers, communities, and consumers.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the impact of the project’s carbon footprint.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standards and practices for achieving water and energy efficiency in all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and in a timely manner with regulatory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environmental, water, and energy audits.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environmental permits and other applicable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design specifications for implementation of conservation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water conservation principles, practices, methods,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the public about key trends and issues related to safe water.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water scarcity, the lack of sufficient available water resources to meet the demands of water usage within a region, and how it can impact the sector.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water efficiency and conservation techniques to the public.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public health notifications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potential causes and impacts of unsafe or insecure facility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risks and likelihood of disasters occurring, including conducting and updating as needed Vulnerability Assessments and Emergency Response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inter-agency communication and planning for emergency preparedness, response, and recovery.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Department of Homeland Security’s Chemical Facilities Anti-Terrorism Standards regulation.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utility participation in the Mutual Aid and Assistance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abreast of the latest scientific advances to protect drinking water and wastewater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recommendations from industry associations.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potential for a cyber-attack to cause an interruption to drinking water and wastewater services and abide by the organization’s water utility cyber security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Treatment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of Water/Wastewater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Beginning Water/Wastewater Math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Distribution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Beginning Water Treatment Plant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Beginning Wastewater Treatment Plant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Distribution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Wastewater Treatment Plant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Wastewater Plant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Use Efficiency Practitioner OR Pollution Prevention and Storm Water Management OR Water Conservation OR Pollution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