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Athletic Coach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rules and regulations of recreational facilities to maintain discipline and ensure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Organize recreational activities or events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Organize, lead, and promote interest in recreational activities, such as arts, crafts, sports, games, camping, and hobbies.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special activities or events, such as aquatics, gymnastics, or performing 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entertainment and set up related decorations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information in order to provide services to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needs and interests of individuals and groups and plan activities, accordingly, given the available equipment or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services, or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Organize, lead, and promote interest in recreational activities, such as arts, crafts, sports, games, camping, and hobbies.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recreational facility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daily operations of recreational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recreation areas, facilities, and services to determine if they are producing desired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purchase, planning, design, construction, and upkeep of recreation facilities and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according to prescribed procedures and notify emergency medical personnel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principles, techniques, and safety procedures to participants in recreational activities and demonstrate use of materials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new arrivals to activities, introducing them to other participants, explaining facility rules, and encouraging participation.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staff to discuss rules, regulations, and work-related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 or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maintain time and attendance forms and inventory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staff performance, recording evaluations on appropriate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principles, techniques, and safety procedures to participants in recreational activities and demonstrate use of materials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Liaise between departments or other groups to improve function or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liaison between park or recreation administrators and activity instructors.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the work activities of personnel, such as training staff members and assigning work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service 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the work activities of personnel, such as training staff members and assigning work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service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coordinate the work activities of personnel, such as training staff members and assigning work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facility schedules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maintenance and use of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client health or progress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individuals' progress toward meeting their treatment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Greet customers, patrons, or visitors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new arrivals to activities, introducing them to other participants, explaining facility rules, and encouraging participation.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management or other staff to resolve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management to discuss and resolve participant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treatment plans for patients or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treatment goals for individuals based on their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employee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staff performance, recording evaluations on appropriate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counsel, comfort, or encouragement to individuals or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participants to develop their own activities and leadership skills through group discussions.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Accompany individuals or groups to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residents on community outings.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plans for programs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and collaborate with agency personnel, community organizations, and other professional personnel to plan balanced recreational programs for participants.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items for use or display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entertainment and set up related decorations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