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Manager/Admin Services (1033CB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budgets.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administer, and control budgets for contracts, equipment,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Hire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Hire and terminate clerical and administrative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administrative or support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the supportive services department of a business, agency, or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organizational goals or objectives.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goals and deadlines for the department.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progress or status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review operational reports and schedules to ensure accuracy and efficiency.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inventories of products or organizational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Acquire, distribute and store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materials, equipment, or other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Acquire, distribute and store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data to inform operational decisions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internal processes and recommend and implement procedural or policy changes to improve operations, such as supply changes or the disposal of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Recommend organizational process or policy changes.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internal processes and recommend and implement procedural or policy changes to improve operations, such as supply changes or the disposal of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employee training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classes to teach procedures to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technical information to suppliers, contractors, or regulatory agencies.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and provide guidance for external vendors and service providers to ensure the organization, department, or work unit's business needs are met.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managers to make operational decisions.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Meet with other departmental leaders to establish organizational goals, strategic plans, and objectives, as well as make decisions about personnel, resources, and space or equipment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organizational policies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or schedules to organize the daily work of administrative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standards for products, processes,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operational standards and procedures for the work unit or department.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information related to legal matters in public or personal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through contracts, regulations, and procedural guidelines to ensure comprehension and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current knowledge related to work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Learn to operate new office technologies as they are developed and implemented.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records, documents, or other files.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paper or electronic filing systems by recording information, updating paperwork, or maintaining documents, such as attendance records or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human resources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payroll functions, such as maintaining timekeeping information and processing and submitting payroll.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employee work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work procedures or schedules to organize the daily work of administrative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documents to gather technical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through contracts, regulations, and procedural guidelines to ensure comprehension and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customer problems or complaints.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Represent work unit at meetings or conferences and serve as liaison for requests or complaints.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resources needed to accomplish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Manage paper or electronic filing systems by recording information, updating paperwork, or maintaining documents, such as attendance records or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clerical or administrative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administrative staff and provide training and orientation to new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