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(CAN)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Work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Wash hands.</w:t>
              <w:br/>
              <w:t>2. Use Occupational Safety and Health Act (OSHA) Guidelines</w:t>
              <w:br/>
              <w:t>(e.g., Handling Bloodborne Pathogens) and Centers for</w:t>
              <w:br/>
              <w:t>Disease Control and Prevention (CDC) Guidelines (e.g.,</w:t>
              <w:br/>
              <w:t>Disinfection and Sterilization in Healthcare Facilities).</w:t>
              <w:br/>
              <w:t>3. Properly dispose of sharps (e.g., razors and needles) in</w:t>
              <w:br/>
              <w:t>sharps container.</w:t>
              <w:br/>
              <w:t>4. Use Personal Protective Equipment (PPE) and devices,</w:t>
              <w:br/>
              <w:t>including gloves, gowns, masks, and goggles.</w:t>
              <w:br/>
              <w:t>5. Perform visual check of residents’ living areas and resolve</w:t>
              <w:br/>
              <w:t>potential safety issues (secure hazardous materials; clear</w:t>
              <w:br/>
              <w:t>pathways, etc.).</w:t>
              <w:br/>
              <w:t>6. Follow isolation prcoedures when disposing of soiled linen</w:t>
              <w:br/>
              <w:t>and clothing.</w:t>
              <w:br/>
              <w:t>7. Make bed(s): occupied and unoccupied.</w:t>
              <w:br/>
              <w:t>8. Understand organization’s safety and emergency protocol</w:t>
              <w:br/>
              <w:t>and proedures (i.e., safety plan).</w:t>
              <w:br/>
              <w:t>9. Properly use safety tools, such as: fire extinguisher (if</w:t>
              <w:br/>
              <w:t>necessary).</w:t>
              <w:br/>
              <w:t>10.Use restraints, physical and/or chemical, only when</w:t>
              <w:br/>
              <w:t>necessary and in accordance with regulations.                              11.Demonstrate ability to administer Heimlich Maneuver and</w:t>
              <w:br/>
              <w:t>other lifesaving assistance.</w:t>
              <w:br/>
              <w:t>12.Identify measures to promote safety of residents with</w:t>
              <w:br/>
              <w:t>special needs or issues, for example: dementia, physical</w:t>
              <w:br/>
              <w:t>injuries,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Interact respectfully with residents: demonstrate awareness</w:t>
              <w:br/>
              <w:t>of cultures, needs, and preferences while respecting their</w:t>
              <w:br/>
              <w:t>privacy.</w:t>
              <w:br/>
              <w:t>2. Utilize conflict management skills.</w:t>
              <w:br/>
              <w:t>3. Write reports and document issues and events in clear,</w:t>
              <w:br/>
              <w:t>concise language, per regulatory requirements.</w:t>
              <w:br/>
              <w:t>4. Report physical changes, mental changes, abuse, and any</w:t>
              <w:br/>
              <w:t>other changes To the medical team.</w:t>
              <w:br/>
              <w:t>5. Understand and follow Health Insurance Portability and</w:t>
              <w:br/>
              <w:t>Accountability Act (HIPAA) regulations regarding reporting</w:t>
              <w:br/>
              <w:t>and documentation.</w:t>
              <w:br/>
              <w:t>6. Understand meaning of “authorized person”; understand</w:t>
              <w:br/>
              <w:t>information protocols regarding “authorized persons”.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Nursing Assistant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Measure/record/collect:</w:t>
              <w:br/>
              <w:t>a. respiration and other vital signs</w:t>
              <w:br/>
              <w:t>b. oral temperature (non-digital thermometer)</w:t>
              <w:br/>
              <w:t>c. rectal temperature (non-digital thermometer)</w:t>
              <w:br/>
              <w:t>d. radial pulse</w:t>
              <w:br/>
              <w:t>e. height</w:t>
              <w:br/>
              <w:t>f. weight (balance scale/chair scale)</w:t>
              <w:br/>
              <w:t>g. urine specimen</w:t>
              <w:br/>
              <w:t>h. stool specimen</w:t>
              <w:br/>
              <w:t>i. food and fluid intake</w:t>
              <w:br/>
              <w:t>j. urinary utput</w:t>
              <w:br/>
              <w:t>2. Provide post-mortem care.</w:t>
              <w:br/>
              <w:t>3. Assist nursing staff with any additional duties as assigned</w:t>
              <w:br/>
              <w:t>(within scope of practice).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and Daily Living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 with bathing (if needed): complete and partial bed</w:t>
              <w:br/>
              <w:t>bath; shower; bath/whirlpool.</w:t>
              <w:br/>
              <w:t>2. Provide hair care, including shampooing, grooming,</w:t>
              <w:br/>
              <w:t>brushing, and combing.</w:t>
              <w:br/>
              <w:t>3. Provide mouth care for residents with natural teeth and</w:t>
              <w:br/>
              <w:t>those with no natural teeth; provide denture care.</w:t>
              <w:br/>
              <w:t>4. Perform other grooming services: shaves, foot, hand, and</w:t>
              <w:br/>
              <w:t>nail care.</w:t>
              <w:br/>
              <w:t>5. Provide perineal care for females, males, and incontinent</w:t>
              <w:br/>
              <w:t>residents.</w:t>
              <w:br/>
              <w:t>6. Assist with bedpans, urinals, and bedside commodes:</w:t>
              <w:br/>
              <w:t>offer/remove/clean.</w:t>
              <w:br/>
              <w:t>7. Care for urinary catheter; carefor/empty urinary drainage</w:t>
              <w:br/>
              <w:t>bag.</w:t>
              <w:br/>
              <w:t>8. Provide ostomy care.</w:t>
              <w:br/>
              <w:t>9. Dress resident, including care of eyeglasses and hearing</w:t>
              <w:br/>
              <w:t>aides</w:t>
              <w:br/>
              <w:t>10.Feed residents: set up tray; partial assist; total assist; use</w:t>
              <w:br/>
              <w:t>adaptive devices; be aware of dysphasia; use alternative</w:t>
              <w:br/>
              <w:t>feeding methods.</w:t>
              <w:br/>
              <w:t>11.Provide skin care, including back rub.</w:t>
              <w:br/>
              <w:t>12.Postion resident in chair, and bed.</w:t>
              <w:br/>
              <w:t>13.Transfer resident, using methods such as: one assit, two</w:t>
              <w:br/>
              <w:t>assist, mechanical lift (Hoyer), transfer belt, sheet lift.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 Health and Social Service Needs of Residents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Deal effectively and supportively with abusive residents.</w:t>
              <w:br/>
              <w:t>2. Respect rprivacy (e.g., knock before entering).</w:t>
              <w:br/>
              <w:t>3. Promote social interaction and recreation.</w:t>
              <w:br/>
              <w:t>4. Encourage self-advocacy and promote self-esteem.</w:t>
              <w:br/>
              <w:t>5. Demonstrate effective communication techniquees.</w:t>
              <w:br/>
              <w:t>6. Provide companionship; assist with correspondence.</w:t>
              <w:br/>
              <w:t>7. Encourage healthy eating choices.</w:t>
              <w:br/>
              <w:t>8. De-escalate disputes.</w:t>
              <w:br/>
              <w:t>9. Coordinate appointments.</w:t>
              <w:br/>
              <w:t>10.Encourage use of family and friends to provide emotional</w:t>
              <w:br/>
              <w:t>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Cognitively Impaired Residents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Communicate with cognitively impaired residents.</w:t>
              <w:br/>
              <w:t>2. Provide appropriate assistance with daily living activities to</w:t>
              <w:br/>
              <w:t>maximize independence and well-being.</w:t>
              <w:br/>
              <w:t>3. Understand impairment issues and individual preferences.</w:t>
              <w:br/>
              <w:t>4. Use knowledge of cognitive impairments to inform</w:t>
              <w:br/>
              <w:t>observations and reports regarding changes in behavior</w:t>
              <w:br/>
              <w:t>and/or physical appearance.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Restorative Skills/Services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Encourage safe and appropriate self-care.</w:t>
              <w:br/>
              <w:t>2. Use gait belt to assist ambulation.</w:t>
              <w:br/>
              <w:t>3. Ease resident (about to fall) to floor during ambulation.</w:t>
              <w:br/>
              <w:t>4. Utilize assistive devices and adaptive devices during</w:t>
              <w:br/>
              <w:t>ambulation.</w:t>
              <w:br/>
              <w:t>5. Assist with improving range of motion to upper and lower</w:t>
              <w:br/>
              <w:t>extremities (under direction of nurse).</w:t>
              <w:br/>
              <w:t>6. Use positioning devices for beds and chairs.</w:t>
              <w:br/>
              <w:t>7. Assist with proper use of prosthetic/orthotic devices.</w:t>
              <w:br/>
              <w:t>8. Apply hand splint.</w:t>
              <w:br/>
              <w:t>9. Use all transfer and other equipment to enhance feeling of</w:t>
              <w:br/>
              <w:t>safety.</w:t>
              <w:br/>
              <w:t>10.Turn, reposition, and perform other preventative and</w:t>
              <w:br/>
              <w:t>restorative measures to prevent skin breakdown and</w:t>
              <w:br/>
              <w:t>promote healing of injured skin.</w:t>
              <w:br/>
              <w:t>11.Assist with exercise and other activities in efforts to restore</w:t>
              <w:br/>
              <w:t>strength and promote healing (under direction of nursing</w:t>
              <w:br/>
              <w:t>staff).</w:t>
              <w:br/>
              <w:t>12.Provide bowel and bladder training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Residents' Rights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Respond to call lights promptly and forward requests if</w:t>
              <w:br/>
              <w:t>unable to address request.</w:t>
              <w:br/>
              <w:t>2. Provide privacy doors or curtain when providing care.</w:t>
              <w:br/>
              <w:t>3. Respect individuality and personal preferences to the extent</w:t>
              <w:br/>
              <w:t>possible.</w:t>
              <w:br/>
              <w:t>4. Respect and maintain confidentiality; always adhere to</w:t>
              <w:br/>
              <w:t>HIPAA and other guidelines.                               5. Notify nurse, other team members, or family member if</w:t>
              <w:br/>
              <w:t>equipment or persoanl supplies are needed.</w:t>
              <w:br/>
              <w:t>6. Avoid using restraints, if possible.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Tasks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Complete all required reports and documentation.</w:t>
              <w:br/>
              <w:t>2. Understand and implement all workplace procedures and</w:t>
              <w:br/>
              <w:t>policies.</w:t>
              <w:br/>
              <w:t>3. Participate in agency/staff/medical team meetings.</w:t>
              <w:br/>
              <w:t>4. Maintain up-to-date professional licensing and vaccination</w:t>
              <w:br/>
              <w:t>requirements (as required).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