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Perioperative Registered Nurse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29-1141.00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2074CB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Outcome Identification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Identifies expected outcomes that are unique to the patient.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Uses ethical principles to determine expected outcomes that are mutually formulated with the patient, designated support person(s), and health care providers when appropriate.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Develops culturally and age-appropriate expected outcomes based on the patient's present and potential physical capabilities and behavioral patterns.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Defines expected outcomes that are attainable with considerations to the human and material resources available to the patient.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Identifies measurable criteria to determine outcome attainment.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Modifies expected outcomes based on patient status.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Communicates expected and attained outcomes to health care providers to provide direction for continuity of care.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Planning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Develops an individualized plan of care to attain expected outcomes.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Uses current trends and scientific evidence in the planning process.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Designs a plan of care that includes strategies for health promotion and restoration.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Collaborates with the patient and designated support person(s), as appropriate, while planning care.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Creates a plan of care that supports continuity among providers.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Specifies a logical sequence of interventions to attain expected outcomes.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Identifies human and material resources necessary.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Communicates the plan of care to the patient, designated support person(s), and health care providers.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Documents the plan of care using standardized language in a retrievable format.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Implementation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Implements the identified plan of care.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Determines that the nursing interventions are consistent with the plan of care.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Verifies that nursing interventions reflect the rights and desires of the patient and designated support person(s).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Implements nursing interventions safely and efficiently.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Implements the ongoing plan of care in collaboration with the patient, designated support person(s), and health care providers based on the patient's responses.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Anticipates and responds to situational changes.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Incorporates new knowledge and strategies to initiate change in nursing care practices if desired outcomes are not achieved.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Documents interventions using standardized language in a retrievable format to promote continuity of care.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Assessment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Collects patient health data that are relevant to the operative or invasive procedure.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Determines data collection priorities based on the patient's condition or needs, and the relationship to the proposed intervention.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Collects pertinent data using systematic, comprehensive, and evidence-based techniques.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Involves the patient, designated support person(s), and health care providers in data-collection process.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Reviews the results of diagnostic studies relevant to the patient's current status and planned operative or invasive procedure.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Documents relevant data in a retrievable format.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Diagnosis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Analyzes the assessment data to determine nursing diagnoses.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Identifies nursing diagnoses that are consistent with the assessment data.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Sets priorities using nursing diagnoses based on assessment data.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Validates nursing diagnoses with the patient, designated support person(s), and health care providers when possible.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Documents nursing diagnoses using standardized nursing language in a retrievable format.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Coordination of Care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Coordinates patient care continually throughout the patient's perioperative experience.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Delegates tasks and functions according to applicable laws, regulations, and standards, taking into consideration the competency of the assignee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Assists the patient and designated support person(s) with identifying alternative options for care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Health Teaching - Health Promotion.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Teaches modifications for activities of daily living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Provides information to patients to reduce high-risk behaviors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Advocates for healthy lifestyle choices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Uses teaching strategies that are appropriate to the situation and the patient's developmental level, cognitive ability, learning needs, readiness, language preference, culture, and beliefs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Alters teaching strategies based on feedback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Consultation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Seeks specialized dialog appropriate to the patient.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Facilitates communication between health care professionals to enhance patient outcomes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Evaluation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Evaluates the patient's progress toward attaining outcomes.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Conducts a systematic and ongoing evaluation measuring the effectiveness of the interventions in relation to achieving identifiable outcomes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Monitors the patient's progress toward achieving outcomes in the time frame identified in the plan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Documents the patient's progress toward achieving outcomes accurately and consistently using standardized language in a retrievable format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Revises diagnoses, outcomes, and the plan of care, based on ongoing assessment and evaluation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Involves the patient, designated support person(s), and health care providers in the evaluation process whenever possible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Quality of Practice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Systematically evaluates the quality and appropriateness of nursing practice.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Participates in ongoing quality improvement activities as appropriate to the individual's position, education, and practice environment.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Initiates changes in perioperative nursing practice through knowledge gained and shared via the quality and performance improvement process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Improves perioperative nursing practice, services, and care through the quality improvement process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Education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Acquires and maintains specialized knowledge and skills in nursing practice.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knowledge of perioperative nursing practice necessary to provide safe and effective patient care.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skill proficiency relevant to perioperative nursing practice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Seeks experiences to maintain skills and competency necessary to practice perioperative nursing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Professional Practice Evaluation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Evaluates his or her practice in context with current professional practice standards, rules, and regulations.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Maintains current knowledge of and adheres to AORN standards, recommended practices, guidelines, and position statements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Seeks evaluative input from peers, colleagues, patients, and patients' designated support person(s) regarding nursing practice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Identifies goals and develops an action plan for professional development as part of an ongoing evaluation process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Respects diversity in all interactions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Collegiality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Interacts with and contributes to the professional growth of peers, colleagues, and others.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Contributes to a supportive and healthy work environment by using appropriate verbal and nonverbal communication techniques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Builds trust by being approachable, honest, and accountable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Acts as a role model for professional behavior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Interacts with team members and others in a respectful and courteous manner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Uses conflict resolution skills to manage difficult behavior, promote positive working relationships, and advocate for patient safety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Collaboration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Collaborates with the patient and designated support person(s) when practicing professional nursing.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Communicates pertinent information relating to patient care to internal and external stakeholders as appropriate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accountability and flexibility when interacting with others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Includes the patient and designated support person(s) and health care team members, as appropriate, in decision making when providing perioperative nursing care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Provides continuity of care when implementing referrals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Delegates tasks and functions according to applicable law, regulation, and standards, taking into consideration the competency of the assignee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Ethics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Uses ethical principles to determine decisions and actions.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Encourages patient self-advocacy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Delivers care in a nonjudgmental and nondiscriminatory manner that is sensitive to cultural, racial, and ethnic diversity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Delivers care in a way that pre- serves and protects patient autonomy, dignity, and human rights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Formulates ethical decisions by using available resources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Recognizes own physical and psychological limitations to provide safe, competent patient care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Research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Uses the best available research evidence to guide practice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Supports nursing practice changes based on research evidence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Seeks new knowledge that is evidence-based through print, web-based, and other sources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Participates in research activities by involvement in one or more of the following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Resource Utilization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Considers factors related to safety, effectiveness, efficiency, and the environment, as well as the cost in planning, delivering, and evaluating patient care.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Assigns tasks or delegates care based on knowledge and skills of perioperative team members to meet the needs of the patient and keep him or her free from harm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Assists the patient and designated support person(s) with identifying human and material resources that are available to address perioperative patient needs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Advocates for technical advances in clinical care to increase efficiency or improve outcomes where applicable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Promotes the use of electronic information systems to provide perioperative patient care efficiently and safely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Conserves supplies to minimize waste and decrease costs without compromising safety or negatively affecting outcomes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Leadership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Participates in ongoing quality improvement workplace activities as appropriate to the individual's position, education, and practice environment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Delegates tasks and responsibilities according to law, regulation, and accrediting agency standards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Holds self and team members accountable to the patient, the organization, and other internal and external stakeholders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Advocates for a culture of safety for patients and staff members in the workplace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Actively has input into organizational operations. 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82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