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emergencies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public safety by maintaining order, responding to emergencies and protecting people and property.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emergency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investigation or incident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facts to prepare reports that document incidents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first aid.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illegal or suspicious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illegal or suspicious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situation details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patrol units to take violators into custody or to provide needed assistance or medical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surveillance of individuals or establishments.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 of daily activities and irregularities, such as equipment or property damage, theft, presence of unauthorized persons, or unusual occurrences.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access or flow of people to prevent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authorize entrance and departure of employees, visitors, and other persons to guard against theft and maintain security of premises.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unauthorized individuals from entering restricted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incident or accident scene evidence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or draw diagrams of incident or accident scenes and interview principals and eyewitnesses.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incidents or accidents.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emergency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people to gather information about criminal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weapons or physical force to maintain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Warn persons of rule infractions or violations, and apprehend or evict violators from premises, using force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Block physical access to restricted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 doors and gates of entrances and exits to secure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barriers and other protective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properties to maintain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industrial or commercial premises to prevent and detect signs of intrusion and ensure security of doors, windows, and gates.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first aid or rescue assistance in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medical emergencies by administering basic first aid or by obtaining assistance from paramedics.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people to obtain information about actions or status of individuals.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Question individuals entering secured areas to determine their business, directing and rerouting individuals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emergencies to provide assistance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alarms and investigate disturbances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illegal or suspicious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the public about policies, services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Warn persons of rule infractions or violations, and apprehend or evict violators from premises, using force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Warn individuals about rule violations or safety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Public Order or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Confiscate prohibited or dangerous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Circulate among visitors, patrons, or employees to preserve order and protect property.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surveillance equipment to detect suspicious or illegal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detecting devices to screen individuals and prevent passage of prohibited articles into restricted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adjust security systems, equipment, or machinery to ensure operational use and to detect evidence of tampering.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and maintain vehicles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road information to assist motorists.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or drive motor vehicle to transport individuals to specified locations or to provide personal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adjust security systems, equipment, or machinery to ensure operational use and to detect evidence of tampering.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Private Security in Puerto Rico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Regulations</w:t>
              <w:br/>
              <w:t>Emergency Response</w:t>
              <w:br/>
              <w:t>Chain of Command</w:t>
              <w:br/>
              <w:t>Governmental Agencies</w:t>
              <w:br/>
              <w:t>Introduction to Service Animal Registration</w:t>
              <w:br/>
              <w:t>American With Disabilities Act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Report and Incident Documentation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 of Reports and Documentation to Complete</w:t>
              <w:br/>
              <w:t>Suspect Descriptions</w:t>
              <w:br/>
              <w:t>Exposition to COVID and other biological agents</w:t>
              <w:br/>
              <w:t>Protective gear and equipment Sanitizing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Danger Identification and Mitigation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suspicious Activity and details</w:t>
              <w:br/>
              <w:t>Identifying weaknesses and inflection points in the perimeter</w:t>
              <w:br/>
              <w:t>Introduction to Active Shooter Drills</w:t>
              <w:br/>
              <w:t>Run, Hide and Fight</w:t>
              <w:br/>
              <w:t>Coordination with law enforcement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Legal and Regulatory Compliance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Understanding legal and regulatory requirements.</w:t>
              <w:br/>
              <w:t>Ensuring compliance with reporting standards.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