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Roofing  &amp; Waterproofing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(may include, but not limited to the following)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Removal of membrane or roof system: Separation of debris into recyclable categories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deck, substrate, foundation or slab, including necessary repairs and fastening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Roof of various types of roofing materials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cut various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(may include, but not limited to the following)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Shingle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Ply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Tile &amp;amp; Rigid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Metal roofing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Flashings &amp;amp; Roofing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Damp proofing/Moisture Barriers, Retarders, Liners and Protection • Waterproofing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Caulking, Sealants and Injectable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Fluid Applied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Foam/Spray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Ballast &amp;amp; Pavers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3D-year efficient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around Photovoltaic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Living Roofs/Green Roof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(may include, but not limited to the following)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planning and safety o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Kettle 'Tanker use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use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Integrated Solar, Photovoltaic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Roofing  &amp; Waterproofing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