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TILE, TERRAZZO &amp; MARBLE FINISHER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Proper knowledge of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Proper knowledge of material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Sub surface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Terrazzo grinding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Marble polishing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Floating floors and walls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Mixing mud: hand and mortar mixer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Sawing: Tile and Marble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Forming pre-cast terrazzo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Grouting and sealing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and first-aid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3.9K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TILE, TERRAZZO &amp; MARBLE FINISHER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47-3011.00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online or distance learning courses (International</w:t>
              <w:br/>
              <w:t>Masonry Institute),  State Community/Technical college: Spokane Community College, Sponsor Provided (lab/classroom), Other (Training Trust)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