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guidelines to ensure employee and client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protocol to ensure patient information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storage and security conditions for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procedures for the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 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 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and patient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accuracy of patient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patient or treatment data into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 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records technology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prescription information into computer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information into databases or software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codes or other information into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medical insurance claim forms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storage and security conditions for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store incoming supplies, verify quantities against invoices, check for outdated medications in current inventory, and inform supervisors of stock needs and shortages.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merchandise home healthcare products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stock and mark items for sale.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medication or medical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medication from vials to the appropriate number of sterile, disposable syringes, using aseptic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Prepack bulk medicines, fill bottles with prescribed medications, and type and affix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