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Lead Intervention Specialist (104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