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Coordinator (0856CBV1)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